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2DD" w:rsidRPr="00782729" w:rsidRDefault="005312DD" w:rsidP="005312DD">
      <w:pPr>
        <w:shd w:val="clear" w:color="auto" w:fill="FFFFFF"/>
        <w:spacing w:after="0" w:line="240" w:lineRule="auto"/>
        <w:jc w:val="center"/>
        <w:outlineLvl w:val="0"/>
        <w:rPr>
          <w:rFonts w:ascii="Times New Roman" w:eastAsia="Times New Roman" w:hAnsi="Times New Roman" w:cs="Times New Roman"/>
          <w:b/>
          <w:kern w:val="36"/>
          <w:sz w:val="24"/>
          <w:szCs w:val="24"/>
          <w:lang w:eastAsia="ru-RU"/>
        </w:rPr>
      </w:pPr>
      <w:r w:rsidRPr="00782729">
        <w:rPr>
          <w:rFonts w:ascii="Times New Roman" w:eastAsia="Times New Roman" w:hAnsi="Times New Roman" w:cs="Times New Roman"/>
          <w:b/>
          <w:kern w:val="36"/>
          <w:sz w:val="24"/>
          <w:szCs w:val="24"/>
          <w:lang w:eastAsia="ru-RU"/>
        </w:rPr>
        <w:t>Прокуратура разъясняет о вреде наркотиков.</w:t>
      </w:r>
      <w:bookmarkStart w:id="0" w:name="_GoBack"/>
      <w:bookmarkEnd w:id="0"/>
    </w:p>
    <w:p w:rsidR="005312DD" w:rsidRPr="005312DD" w:rsidRDefault="005312DD" w:rsidP="005312DD">
      <w:pPr>
        <w:shd w:val="clear" w:color="auto" w:fill="FFFFFF"/>
        <w:spacing w:after="0" w:line="240" w:lineRule="auto"/>
        <w:ind w:firstLine="709"/>
        <w:jc w:val="both"/>
        <w:rPr>
          <w:rFonts w:ascii="Times New Roman" w:eastAsia="Times New Roman" w:hAnsi="Times New Roman" w:cs="Times New Roman"/>
          <w:color w:val="113040"/>
          <w:sz w:val="24"/>
          <w:szCs w:val="24"/>
          <w:lang w:eastAsia="ru-RU"/>
        </w:rPr>
      </w:pPr>
      <w:r w:rsidRPr="005312DD">
        <w:rPr>
          <w:rFonts w:ascii="Times New Roman" w:eastAsia="Times New Roman" w:hAnsi="Times New Roman" w:cs="Times New Roman"/>
          <w:color w:val="113040"/>
          <w:sz w:val="24"/>
          <w:szCs w:val="24"/>
          <w:lang w:eastAsia="ru-RU"/>
        </w:rPr>
        <w:t> </w:t>
      </w:r>
    </w:p>
    <w:p w:rsidR="005312DD" w:rsidRPr="005312DD" w:rsidRDefault="005312DD" w:rsidP="005312DD">
      <w:pPr>
        <w:shd w:val="clear" w:color="auto" w:fill="FFFFFF"/>
        <w:spacing w:after="0" w:line="240" w:lineRule="auto"/>
        <w:ind w:firstLine="709"/>
        <w:jc w:val="both"/>
        <w:rPr>
          <w:rFonts w:ascii="Times New Roman" w:eastAsia="Times New Roman" w:hAnsi="Times New Roman" w:cs="Times New Roman"/>
          <w:color w:val="113040"/>
          <w:sz w:val="24"/>
          <w:szCs w:val="24"/>
          <w:lang w:eastAsia="ru-RU"/>
        </w:rPr>
      </w:pPr>
      <w:r w:rsidRPr="005312DD">
        <w:rPr>
          <w:rFonts w:ascii="Times New Roman" w:eastAsia="Times New Roman" w:hAnsi="Times New Roman" w:cs="Times New Roman"/>
          <w:color w:val="113040"/>
          <w:sz w:val="24"/>
          <w:szCs w:val="24"/>
          <w:lang w:eastAsia="ru-RU"/>
        </w:rPr>
        <w:t>Одним из важнейших направлений деятельности органов прокуратуры является надзор за исполнением законодательства о противодействии распространению наркомании.</w:t>
      </w:r>
    </w:p>
    <w:p w:rsidR="005312DD" w:rsidRPr="005312DD" w:rsidRDefault="005312DD" w:rsidP="005312DD">
      <w:pPr>
        <w:shd w:val="clear" w:color="auto" w:fill="FFFFFF"/>
        <w:spacing w:after="0" w:line="240" w:lineRule="auto"/>
        <w:ind w:firstLine="709"/>
        <w:jc w:val="both"/>
        <w:rPr>
          <w:rFonts w:ascii="Times New Roman" w:eastAsia="Times New Roman" w:hAnsi="Times New Roman" w:cs="Times New Roman"/>
          <w:color w:val="113040"/>
          <w:sz w:val="24"/>
          <w:szCs w:val="24"/>
          <w:lang w:eastAsia="ru-RU"/>
        </w:rPr>
      </w:pPr>
      <w:proofErr w:type="gramStart"/>
      <w:r w:rsidRPr="005312DD">
        <w:rPr>
          <w:rFonts w:ascii="Times New Roman" w:eastAsia="Times New Roman" w:hAnsi="Times New Roman" w:cs="Times New Roman"/>
          <w:color w:val="113040"/>
          <w:sz w:val="24"/>
          <w:szCs w:val="24"/>
          <w:lang w:eastAsia="ru-RU"/>
        </w:rPr>
        <w:t>Число выявляемых преступлений, связанных в незаконным оборотом наркотических средств, психотропных и сильнодействующих веществ на территории Российской Федерации остается очень высоким, употребление наркотиков оказывает влияние на состояние общественного порядка и преступности, самым тесным образом связанно с заражением СПИДом, вирусным гепатитом и другими тяжелыми заболеваниями, распространяемыми путем внутривенного введения наркотиков.</w:t>
      </w:r>
      <w:proofErr w:type="gramEnd"/>
      <w:r w:rsidRPr="005312DD">
        <w:rPr>
          <w:rFonts w:ascii="Times New Roman" w:eastAsia="Times New Roman" w:hAnsi="Times New Roman" w:cs="Times New Roman"/>
          <w:color w:val="113040"/>
          <w:sz w:val="24"/>
          <w:szCs w:val="24"/>
          <w:lang w:eastAsia="ru-RU"/>
        </w:rPr>
        <w:t xml:space="preserve"> Особую тревогу вызывает то обстоятельство, что среди лиц, незаконно употребляющих наркотики преобладает молодежь, что приводит не только к их деградации, но и к гибели.</w:t>
      </w:r>
    </w:p>
    <w:p w:rsidR="005312DD" w:rsidRPr="005312DD" w:rsidRDefault="005312DD" w:rsidP="005312DD">
      <w:pPr>
        <w:shd w:val="clear" w:color="auto" w:fill="FFFFFF"/>
        <w:spacing w:after="0" w:line="240" w:lineRule="auto"/>
        <w:ind w:firstLine="709"/>
        <w:jc w:val="both"/>
        <w:rPr>
          <w:rFonts w:ascii="Times New Roman" w:eastAsia="Times New Roman" w:hAnsi="Times New Roman" w:cs="Times New Roman"/>
          <w:color w:val="113040"/>
          <w:sz w:val="24"/>
          <w:szCs w:val="24"/>
          <w:lang w:eastAsia="ru-RU"/>
        </w:rPr>
      </w:pPr>
      <w:r w:rsidRPr="005312DD">
        <w:rPr>
          <w:rFonts w:ascii="Times New Roman" w:eastAsia="Times New Roman" w:hAnsi="Times New Roman" w:cs="Times New Roman"/>
          <w:color w:val="113040"/>
          <w:sz w:val="24"/>
          <w:szCs w:val="24"/>
          <w:lang w:eastAsia="ru-RU"/>
        </w:rPr>
        <w:t>Важное средство в борьбе с наркоманией – правовые меры, которые включают в себя:</w:t>
      </w:r>
      <w:r>
        <w:rPr>
          <w:rFonts w:ascii="Times New Roman" w:eastAsia="Times New Roman" w:hAnsi="Times New Roman" w:cs="Times New Roman"/>
          <w:color w:val="113040"/>
          <w:sz w:val="24"/>
          <w:szCs w:val="24"/>
          <w:lang w:eastAsia="ru-RU"/>
        </w:rPr>
        <w:t xml:space="preserve"> </w:t>
      </w:r>
      <w:r w:rsidRPr="005312DD">
        <w:rPr>
          <w:rFonts w:ascii="Times New Roman" w:eastAsia="Times New Roman" w:hAnsi="Times New Roman" w:cs="Times New Roman"/>
          <w:color w:val="113040"/>
          <w:sz w:val="24"/>
          <w:szCs w:val="24"/>
          <w:lang w:eastAsia="ru-RU"/>
        </w:rPr>
        <w:t>медицинские;</w:t>
      </w:r>
      <w:r>
        <w:rPr>
          <w:rFonts w:ascii="Times New Roman" w:eastAsia="Times New Roman" w:hAnsi="Times New Roman" w:cs="Times New Roman"/>
          <w:color w:val="113040"/>
          <w:sz w:val="24"/>
          <w:szCs w:val="24"/>
          <w:lang w:eastAsia="ru-RU"/>
        </w:rPr>
        <w:t xml:space="preserve"> </w:t>
      </w:r>
      <w:r w:rsidRPr="005312DD">
        <w:rPr>
          <w:rFonts w:ascii="Times New Roman" w:eastAsia="Times New Roman" w:hAnsi="Times New Roman" w:cs="Times New Roman"/>
          <w:color w:val="113040"/>
          <w:sz w:val="24"/>
          <w:szCs w:val="24"/>
          <w:lang w:eastAsia="ru-RU"/>
        </w:rPr>
        <w:t>гражданско-правовые;</w:t>
      </w:r>
      <w:r>
        <w:rPr>
          <w:rFonts w:ascii="Times New Roman" w:eastAsia="Times New Roman" w:hAnsi="Times New Roman" w:cs="Times New Roman"/>
          <w:color w:val="113040"/>
          <w:sz w:val="24"/>
          <w:szCs w:val="24"/>
          <w:lang w:eastAsia="ru-RU"/>
        </w:rPr>
        <w:t xml:space="preserve"> </w:t>
      </w:r>
      <w:r w:rsidRPr="005312DD">
        <w:rPr>
          <w:rFonts w:ascii="Times New Roman" w:eastAsia="Times New Roman" w:hAnsi="Times New Roman" w:cs="Times New Roman"/>
          <w:color w:val="113040"/>
          <w:sz w:val="24"/>
          <w:szCs w:val="24"/>
          <w:lang w:eastAsia="ru-RU"/>
        </w:rPr>
        <w:t>административные и уголовные.</w:t>
      </w:r>
    </w:p>
    <w:p w:rsidR="005312DD" w:rsidRPr="005312DD" w:rsidRDefault="005312DD" w:rsidP="005312DD">
      <w:pPr>
        <w:shd w:val="clear" w:color="auto" w:fill="FFFFFF"/>
        <w:spacing w:after="0" w:line="240" w:lineRule="auto"/>
        <w:ind w:firstLine="709"/>
        <w:jc w:val="both"/>
        <w:rPr>
          <w:rFonts w:ascii="Times New Roman" w:eastAsia="Times New Roman" w:hAnsi="Times New Roman" w:cs="Times New Roman"/>
          <w:color w:val="113040"/>
          <w:sz w:val="24"/>
          <w:szCs w:val="24"/>
          <w:lang w:eastAsia="ru-RU"/>
        </w:rPr>
      </w:pPr>
      <w:r w:rsidRPr="005312DD">
        <w:rPr>
          <w:rFonts w:ascii="Times New Roman" w:eastAsia="Times New Roman" w:hAnsi="Times New Roman" w:cs="Times New Roman"/>
          <w:color w:val="113040"/>
          <w:sz w:val="24"/>
          <w:szCs w:val="24"/>
          <w:lang w:eastAsia="ru-RU"/>
        </w:rPr>
        <w:t>Медицинские меры: В соответствии со </w:t>
      </w:r>
      <w:hyperlink r:id="rId5" w:history="1">
        <w:r w:rsidRPr="005312DD">
          <w:rPr>
            <w:rFonts w:ascii="Times New Roman" w:eastAsia="Times New Roman" w:hAnsi="Times New Roman" w:cs="Times New Roman"/>
            <w:color w:val="3696C9"/>
            <w:sz w:val="24"/>
            <w:szCs w:val="24"/>
            <w:lang w:eastAsia="ru-RU"/>
          </w:rPr>
          <w:t>ст. 34</w:t>
        </w:r>
      </w:hyperlink>
      <w:r>
        <w:rPr>
          <w:rFonts w:ascii="Times New Roman" w:eastAsia="Times New Roman" w:hAnsi="Times New Roman" w:cs="Times New Roman"/>
          <w:color w:val="113040"/>
          <w:sz w:val="24"/>
          <w:szCs w:val="24"/>
          <w:lang w:eastAsia="ru-RU"/>
        </w:rPr>
        <w:t> Основ законодательства РФ «</w:t>
      </w:r>
      <w:r w:rsidRPr="005312DD">
        <w:rPr>
          <w:rFonts w:ascii="Times New Roman" w:eastAsia="Times New Roman" w:hAnsi="Times New Roman" w:cs="Times New Roman"/>
          <w:color w:val="113040"/>
          <w:sz w:val="24"/>
          <w:szCs w:val="24"/>
          <w:lang w:eastAsia="ru-RU"/>
        </w:rPr>
        <w:t>Об охране здоровья граждан» лицам, страдающим опасными для окружающих заболеваниями, тяжелыми психическими расстройствами или совершившими общественно-опасные деяния, может оказываться медицинская помощь (медицинское освидетельствование, госпитализация, наблюдение и изоляция) без их согласия или согласия их законных представителей.</w:t>
      </w:r>
    </w:p>
    <w:p w:rsidR="005312DD" w:rsidRPr="005312DD" w:rsidRDefault="005312DD" w:rsidP="005312DD">
      <w:pPr>
        <w:shd w:val="clear" w:color="auto" w:fill="FFFFFF"/>
        <w:spacing w:after="0" w:line="240" w:lineRule="auto"/>
        <w:ind w:firstLine="709"/>
        <w:jc w:val="both"/>
        <w:rPr>
          <w:rFonts w:ascii="Times New Roman" w:eastAsia="Times New Roman" w:hAnsi="Times New Roman" w:cs="Times New Roman"/>
          <w:color w:val="113040"/>
          <w:sz w:val="24"/>
          <w:szCs w:val="24"/>
          <w:lang w:eastAsia="ru-RU"/>
        </w:rPr>
      </w:pPr>
      <w:r w:rsidRPr="005312DD">
        <w:rPr>
          <w:rFonts w:ascii="Times New Roman" w:eastAsia="Times New Roman" w:hAnsi="Times New Roman" w:cs="Times New Roman"/>
          <w:color w:val="113040"/>
          <w:sz w:val="24"/>
          <w:szCs w:val="24"/>
          <w:lang w:eastAsia="ru-RU"/>
        </w:rPr>
        <w:t>Гражданско-правовые меры: В соответствии со </w:t>
      </w:r>
      <w:hyperlink r:id="rId6" w:history="1">
        <w:r w:rsidRPr="005312DD">
          <w:rPr>
            <w:rFonts w:ascii="Times New Roman" w:eastAsia="Times New Roman" w:hAnsi="Times New Roman" w:cs="Times New Roman"/>
            <w:color w:val="3696C9"/>
            <w:sz w:val="24"/>
            <w:szCs w:val="24"/>
            <w:lang w:eastAsia="ru-RU"/>
          </w:rPr>
          <w:t>ст. 69 Семейного кодекса РФ</w:t>
        </w:r>
      </w:hyperlink>
      <w:r w:rsidRPr="005312DD">
        <w:rPr>
          <w:rFonts w:ascii="Times New Roman" w:eastAsia="Times New Roman" w:hAnsi="Times New Roman" w:cs="Times New Roman"/>
          <w:color w:val="113040"/>
          <w:sz w:val="24"/>
          <w:szCs w:val="24"/>
          <w:lang w:eastAsia="ru-RU"/>
        </w:rPr>
        <w:t> родители или один из них могут быть лишены судом родительских прав, если они являются наркоманами.</w:t>
      </w:r>
    </w:p>
    <w:p w:rsidR="005312DD" w:rsidRPr="005312DD" w:rsidRDefault="005312DD" w:rsidP="005312DD">
      <w:pPr>
        <w:shd w:val="clear" w:color="auto" w:fill="FFFFFF"/>
        <w:spacing w:after="0" w:line="240" w:lineRule="auto"/>
        <w:ind w:firstLine="709"/>
        <w:jc w:val="both"/>
        <w:rPr>
          <w:rFonts w:ascii="Times New Roman" w:eastAsia="Times New Roman" w:hAnsi="Times New Roman" w:cs="Times New Roman"/>
          <w:color w:val="113040"/>
          <w:sz w:val="24"/>
          <w:szCs w:val="24"/>
          <w:lang w:eastAsia="ru-RU"/>
        </w:rPr>
      </w:pPr>
      <w:r w:rsidRPr="005312DD">
        <w:rPr>
          <w:rFonts w:ascii="Times New Roman" w:eastAsia="Times New Roman" w:hAnsi="Times New Roman" w:cs="Times New Roman"/>
          <w:color w:val="113040"/>
          <w:sz w:val="24"/>
          <w:szCs w:val="24"/>
          <w:lang w:eastAsia="ru-RU"/>
        </w:rPr>
        <w:t>Административные меры:</w:t>
      </w:r>
      <w:hyperlink r:id="rId7" w:history="1">
        <w:r w:rsidRPr="005312DD">
          <w:rPr>
            <w:rFonts w:ascii="Times New Roman" w:eastAsia="Times New Roman" w:hAnsi="Times New Roman" w:cs="Times New Roman"/>
            <w:color w:val="3696C9"/>
            <w:sz w:val="24"/>
            <w:szCs w:val="24"/>
            <w:lang w:eastAsia="ru-RU"/>
          </w:rPr>
          <w:t> Кодекс РФ об административных правонарушениях</w:t>
        </w:r>
      </w:hyperlink>
      <w:r w:rsidRPr="005312DD">
        <w:rPr>
          <w:rFonts w:ascii="Times New Roman" w:eastAsia="Times New Roman" w:hAnsi="Times New Roman" w:cs="Times New Roman"/>
          <w:color w:val="113040"/>
          <w:sz w:val="24"/>
          <w:szCs w:val="24"/>
          <w:lang w:eastAsia="ru-RU"/>
        </w:rPr>
        <w:t xml:space="preserve"> предусматривает ответственность </w:t>
      </w:r>
      <w:proofErr w:type="gramStart"/>
      <w:r w:rsidRPr="005312DD">
        <w:rPr>
          <w:rFonts w:ascii="Times New Roman" w:eastAsia="Times New Roman" w:hAnsi="Times New Roman" w:cs="Times New Roman"/>
          <w:color w:val="113040"/>
          <w:sz w:val="24"/>
          <w:szCs w:val="24"/>
          <w:lang w:eastAsia="ru-RU"/>
        </w:rPr>
        <w:t>за</w:t>
      </w:r>
      <w:proofErr w:type="gramEnd"/>
      <w:r w:rsidRPr="005312DD">
        <w:rPr>
          <w:rFonts w:ascii="Times New Roman" w:eastAsia="Times New Roman" w:hAnsi="Times New Roman" w:cs="Times New Roman"/>
          <w:color w:val="113040"/>
          <w:sz w:val="24"/>
          <w:szCs w:val="24"/>
          <w:lang w:eastAsia="ru-RU"/>
        </w:rPr>
        <w:t>:</w:t>
      </w:r>
    </w:p>
    <w:p w:rsidR="00FB1543" w:rsidRPr="00FB1543" w:rsidRDefault="005312DD" w:rsidP="00FB154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B1543">
        <w:rPr>
          <w:rFonts w:ascii="Times New Roman" w:eastAsia="Times New Roman" w:hAnsi="Times New Roman" w:cs="Times New Roman"/>
          <w:color w:val="4F81BD" w:themeColor="accent1"/>
          <w:sz w:val="24"/>
          <w:szCs w:val="24"/>
          <w:lang w:eastAsia="ru-RU"/>
        </w:rPr>
        <w:t>Статья 6.8.</w:t>
      </w:r>
      <w:r w:rsidRPr="00FB1543">
        <w:rPr>
          <w:rFonts w:ascii="Times New Roman" w:eastAsia="Times New Roman" w:hAnsi="Times New Roman" w:cs="Times New Roman"/>
          <w:sz w:val="24"/>
          <w:szCs w:val="24"/>
          <w:lang w:eastAsia="ru-RU"/>
        </w:rPr>
        <w:t xml:space="preserve"> </w:t>
      </w:r>
      <w:r w:rsidR="00FB1543" w:rsidRPr="00FB1543">
        <w:rPr>
          <w:rFonts w:ascii="Times New Roman" w:eastAsia="Times New Roman" w:hAnsi="Times New Roman" w:cs="Times New Roman"/>
          <w:sz w:val="24"/>
          <w:szCs w:val="24"/>
          <w:lang w:eastAsia="ru-RU"/>
        </w:rPr>
        <w:t>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5312DD" w:rsidRDefault="005312DD" w:rsidP="00FB154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B1543">
        <w:rPr>
          <w:rFonts w:ascii="Times New Roman" w:eastAsia="Times New Roman" w:hAnsi="Times New Roman" w:cs="Times New Roman"/>
          <w:color w:val="4F81BD" w:themeColor="accent1"/>
          <w:sz w:val="24"/>
          <w:szCs w:val="24"/>
          <w:lang w:eastAsia="ru-RU"/>
        </w:rPr>
        <w:t>Статья 6.9.</w:t>
      </w:r>
      <w:r w:rsidRPr="00FB1543">
        <w:rPr>
          <w:rFonts w:ascii="Times New Roman" w:eastAsia="Times New Roman" w:hAnsi="Times New Roman" w:cs="Times New Roman"/>
          <w:sz w:val="24"/>
          <w:szCs w:val="24"/>
          <w:lang w:eastAsia="ru-RU"/>
        </w:rPr>
        <w:t xml:space="preserve"> </w:t>
      </w:r>
      <w:proofErr w:type="gramStart"/>
      <w:r w:rsidR="00FB1543" w:rsidRPr="00FB1543">
        <w:rPr>
          <w:rFonts w:ascii="Times New Roman" w:eastAsia="Times New Roman" w:hAnsi="Times New Roman" w:cs="Times New Roman"/>
          <w:sz w:val="24"/>
          <w:szCs w:val="24"/>
          <w:lang w:eastAsia="ru-RU"/>
        </w:rPr>
        <w:t xml:space="preserve">Потребление наркотических средств или психотропных веществ без назначения врача либо новых потенциально опасных психоактивных веществ,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proofErr w:type="spellStart"/>
      <w:r w:rsidR="00FB1543" w:rsidRPr="00FB1543">
        <w:rPr>
          <w:rFonts w:ascii="Times New Roman" w:eastAsia="Times New Roman" w:hAnsi="Times New Roman" w:cs="Times New Roman"/>
          <w:sz w:val="24"/>
          <w:szCs w:val="24"/>
          <w:lang w:eastAsia="ru-RU"/>
        </w:rPr>
        <w:t>психоактивные</w:t>
      </w:r>
      <w:proofErr w:type="spellEnd"/>
      <w:r w:rsidR="00FB1543" w:rsidRPr="00FB1543">
        <w:rPr>
          <w:rFonts w:ascii="Times New Roman" w:eastAsia="Times New Roman" w:hAnsi="Times New Roman" w:cs="Times New Roman"/>
          <w:sz w:val="24"/>
          <w:szCs w:val="24"/>
          <w:lang w:eastAsia="ru-RU"/>
        </w:rPr>
        <w:t xml:space="preserve"> вещества, влечет наложение административного штрафа в размере</w:t>
      </w:r>
      <w:proofErr w:type="gramEnd"/>
      <w:r w:rsidR="00FB1543" w:rsidRPr="00FB1543">
        <w:rPr>
          <w:rFonts w:ascii="Times New Roman" w:eastAsia="Times New Roman" w:hAnsi="Times New Roman" w:cs="Times New Roman"/>
          <w:sz w:val="24"/>
          <w:szCs w:val="24"/>
          <w:lang w:eastAsia="ru-RU"/>
        </w:rPr>
        <w:t xml:space="preserve"> от четырех тысяч до пяти тысяч рублей или административный арест на срок до пятнадцати суток</w:t>
      </w:r>
      <w:r w:rsidRPr="00FB1543">
        <w:rPr>
          <w:rFonts w:ascii="Times New Roman" w:eastAsia="Times New Roman" w:hAnsi="Times New Roman" w:cs="Times New Roman"/>
          <w:sz w:val="24"/>
          <w:szCs w:val="24"/>
          <w:lang w:eastAsia="ru-RU"/>
        </w:rPr>
        <w:t>.</w:t>
      </w:r>
    </w:p>
    <w:p w:rsidR="00FB1543" w:rsidRPr="00FB1543" w:rsidRDefault="00FB1543" w:rsidP="00FB1543">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6.9.1. </w:t>
      </w:r>
      <w:proofErr w:type="gramStart"/>
      <w:r w:rsidRPr="00FB1543">
        <w:rPr>
          <w:rFonts w:ascii="Times New Roman" w:eastAsia="Times New Roman" w:hAnsi="Times New Roman" w:cs="Times New Roman"/>
          <w:sz w:val="24"/>
          <w:szCs w:val="24"/>
          <w:lang w:eastAsia="ru-RU"/>
        </w:rPr>
        <w:t>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w:t>
      </w:r>
      <w:proofErr w:type="gramEnd"/>
      <w:r w:rsidRPr="00FB1543">
        <w:rPr>
          <w:rFonts w:ascii="Times New Roman" w:eastAsia="Times New Roman" w:hAnsi="Times New Roman" w:cs="Times New Roman"/>
          <w:sz w:val="24"/>
          <w:szCs w:val="24"/>
          <w:lang w:eastAsia="ru-RU"/>
        </w:rPr>
        <w:t xml:space="preserve">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w:t>
      </w:r>
      <w:r w:rsidRPr="00FB1543">
        <w:rPr>
          <w:rFonts w:ascii="Times New Roman" w:eastAsia="Times New Roman" w:hAnsi="Times New Roman" w:cs="Times New Roman"/>
          <w:sz w:val="24"/>
          <w:szCs w:val="24"/>
          <w:lang w:eastAsia="ru-RU"/>
        </w:rPr>
        <w:lastRenderedPageBreak/>
        <w:t>административного штрафа в размере от четырех тысяч до пяти тысяч рублей или административный арест на срок до тридцати суток.</w:t>
      </w:r>
    </w:p>
    <w:p w:rsidR="00FB1543" w:rsidRPr="00FB1543" w:rsidRDefault="005312DD" w:rsidP="00FB154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B1543">
        <w:rPr>
          <w:rFonts w:ascii="Times New Roman" w:eastAsia="Times New Roman" w:hAnsi="Times New Roman" w:cs="Times New Roman"/>
          <w:color w:val="4F81BD" w:themeColor="accent1"/>
          <w:sz w:val="24"/>
          <w:szCs w:val="24"/>
          <w:lang w:eastAsia="ru-RU"/>
        </w:rPr>
        <w:t>Статья 6.10.</w:t>
      </w:r>
      <w:r w:rsidRPr="00FB1543">
        <w:rPr>
          <w:rFonts w:ascii="Times New Roman" w:eastAsia="Times New Roman" w:hAnsi="Times New Roman" w:cs="Times New Roman"/>
          <w:sz w:val="24"/>
          <w:szCs w:val="24"/>
          <w:lang w:eastAsia="ru-RU"/>
        </w:rPr>
        <w:t xml:space="preserve"> </w:t>
      </w:r>
      <w:r w:rsidR="00FB1543" w:rsidRPr="00FB1543">
        <w:rPr>
          <w:rFonts w:ascii="Times New Roman" w:eastAsia="Times New Roman" w:hAnsi="Times New Roman" w:cs="Times New Roman"/>
          <w:sz w:val="24"/>
          <w:szCs w:val="24"/>
          <w:lang w:eastAsia="ru-RU"/>
        </w:rPr>
        <w:t>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влечет наложение административного штрафа в размере от одной тысячи пятисот до трех тысяч рублей.</w:t>
      </w:r>
    </w:p>
    <w:p w:rsidR="005312DD" w:rsidRPr="00FB1543" w:rsidRDefault="00FB1543" w:rsidP="00FB154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B1543">
        <w:rPr>
          <w:rFonts w:ascii="Times New Roman" w:eastAsia="Times New Roman" w:hAnsi="Times New Roman" w:cs="Times New Roman"/>
          <w:sz w:val="24"/>
          <w:szCs w:val="24"/>
          <w:lang w:eastAsia="ru-RU"/>
        </w:rPr>
        <w:t>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влекут наложение административного штрафа в размере от четырех тысяч до пяти тысяч рублей</w:t>
      </w:r>
      <w:r w:rsidR="005312DD" w:rsidRPr="00FB1543">
        <w:rPr>
          <w:rFonts w:ascii="Times New Roman" w:eastAsia="Times New Roman" w:hAnsi="Times New Roman" w:cs="Times New Roman"/>
          <w:sz w:val="24"/>
          <w:szCs w:val="24"/>
          <w:lang w:eastAsia="ru-RU"/>
        </w:rPr>
        <w:t>.</w:t>
      </w:r>
    </w:p>
    <w:p w:rsidR="005312DD" w:rsidRPr="005312DD" w:rsidRDefault="005312DD" w:rsidP="005312DD">
      <w:pPr>
        <w:shd w:val="clear" w:color="auto" w:fill="FFFFFF"/>
        <w:spacing w:after="0" w:line="240" w:lineRule="auto"/>
        <w:ind w:firstLine="709"/>
        <w:jc w:val="both"/>
        <w:rPr>
          <w:rFonts w:ascii="Times New Roman" w:eastAsia="Times New Roman" w:hAnsi="Times New Roman" w:cs="Times New Roman"/>
          <w:color w:val="113040"/>
          <w:sz w:val="24"/>
          <w:szCs w:val="24"/>
          <w:lang w:eastAsia="ru-RU"/>
        </w:rPr>
      </w:pPr>
      <w:r w:rsidRPr="005312DD">
        <w:rPr>
          <w:rFonts w:ascii="Times New Roman" w:eastAsia="Times New Roman" w:hAnsi="Times New Roman" w:cs="Times New Roman"/>
          <w:color w:val="113040"/>
          <w:sz w:val="24"/>
          <w:szCs w:val="24"/>
          <w:lang w:eastAsia="ru-RU"/>
        </w:rPr>
        <w:t xml:space="preserve">Уголовные меры: В уголовном порядке преследуются </w:t>
      </w:r>
      <w:proofErr w:type="gramStart"/>
      <w:r w:rsidRPr="005312DD">
        <w:rPr>
          <w:rFonts w:ascii="Times New Roman" w:eastAsia="Times New Roman" w:hAnsi="Times New Roman" w:cs="Times New Roman"/>
          <w:color w:val="113040"/>
          <w:sz w:val="24"/>
          <w:szCs w:val="24"/>
          <w:lang w:eastAsia="ru-RU"/>
        </w:rPr>
        <w:t>за</w:t>
      </w:r>
      <w:proofErr w:type="gramEnd"/>
      <w:r w:rsidRPr="005312DD">
        <w:rPr>
          <w:rFonts w:ascii="Times New Roman" w:eastAsia="Times New Roman" w:hAnsi="Times New Roman" w:cs="Times New Roman"/>
          <w:color w:val="113040"/>
          <w:sz w:val="24"/>
          <w:szCs w:val="24"/>
          <w:lang w:eastAsia="ru-RU"/>
        </w:rPr>
        <w:t>:</w:t>
      </w:r>
    </w:p>
    <w:p w:rsidR="005312DD" w:rsidRPr="00FB1543" w:rsidRDefault="00FB1543" w:rsidP="00FB154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FB1543">
        <w:rPr>
          <w:rFonts w:ascii="Times New Roman" w:eastAsia="Times New Roman" w:hAnsi="Times New Roman" w:cs="Times New Roman"/>
          <w:sz w:val="24"/>
          <w:szCs w:val="24"/>
          <w:lang w:eastAsia="ru-RU"/>
        </w:rPr>
        <w:t>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наказываются штрафом в размере до сорока тысяч рублей или в размере заработной платы</w:t>
      </w:r>
      <w:proofErr w:type="gramEnd"/>
      <w:r w:rsidRPr="00FB1543">
        <w:rPr>
          <w:rFonts w:ascii="Times New Roman" w:eastAsia="Times New Roman" w:hAnsi="Times New Roman" w:cs="Times New Roman"/>
          <w:sz w:val="24"/>
          <w:szCs w:val="24"/>
          <w:lang w:eastAsia="ru-RU"/>
        </w:rPr>
        <w:t xml:space="preserve">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r w:rsidR="005312DD" w:rsidRPr="00FB1543">
        <w:rPr>
          <w:rFonts w:ascii="Times New Roman" w:eastAsia="Times New Roman" w:hAnsi="Times New Roman" w:cs="Times New Roman"/>
          <w:sz w:val="24"/>
          <w:szCs w:val="24"/>
          <w:lang w:eastAsia="ru-RU"/>
        </w:rPr>
        <w:t xml:space="preserve"> (</w:t>
      </w:r>
      <w:hyperlink r:id="rId8" w:history="1">
        <w:r w:rsidR="005312DD" w:rsidRPr="00FB1543">
          <w:rPr>
            <w:rFonts w:ascii="Times New Roman" w:eastAsia="Times New Roman" w:hAnsi="Times New Roman" w:cs="Times New Roman"/>
            <w:color w:val="8DB3E2" w:themeColor="text2" w:themeTint="66"/>
            <w:sz w:val="24"/>
            <w:szCs w:val="24"/>
            <w:lang w:eastAsia="ru-RU"/>
          </w:rPr>
          <w:t>Статья 228 УК РФ</w:t>
        </w:r>
      </w:hyperlink>
      <w:r w:rsidR="005312DD" w:rsidRPr="00FB1543">
        <w:rPr>
          <w:rFonts w:ascii="Times New Roman" w:eastAsia="Times New Roman" w:hAnsi="Times New Roman" w:cs="Times New Roman"/>
          <w:sz w:val="24"/>
          <w:szCs w:val="24"/>
          <w:lang w:eastAsia="ru-RU"/>
        </w:rPr>
        <w:t>).</w:t>
      </w:r>
    </w:p>
    <w:p w:rsidR="005312DD" w:rsidRPr="00FB1543" w:rsidRDefault="00FB1543" w:rsidP="00FB154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B1543">
        <w:rPr>
          <w:rFonts w:ascii="Times New Roman" w:eastAsia="Times New Roman" w:hAnsi="Times New Roman" w:cs="Times New Roman"/>
          <w:sz w:val="24"/>
          <w:szCs w:val="24"/>
          <w:lang w:eastAsia="ru-RU"/>
        </w:rPr>
        <w:t>Склонение к потреблению наркотических средств, психотропных веществ или их аналогов наказывается ограничением свободы на срок до трех лет, либо арестом на срок до шести месяцев, либо лишением свободы на срок от трех до пяти лет.</w:t>
      </w:r>
      <w:r w:rsidR="005312DD" w:rsidRPr="00FB1543">
        <w:rPr>
          <w:rFonts w:ascii="Times New Roman" w:eastAsia="Times New Roman" w:hAnsi="Times New Roman" w:cs="Times New Roman"/>
          <w:sz w:val="24"/>
          <w:szCs w:val="24"/>
          <w:lang w:eastAsia="ru-RU"/>
        </w:rPr>
        <w:t xml:space="preserve"> (</w:t>
      </w:r>
      <w:hyperlink r:id="rId9" w:history="1">
        <w:r w:rsidR="005312DD" w:rsidRPr="00FB1543">
          <w:rPr>
            <w:rFonts w:ascii="Times New Roman" w:eastAsia="Times New Roman" w:hAnsi="Times New Roman" w:cs="Times New Roman"/>
            <w:color w:val="8DB3E2" w:themeColor="text2" w:themeTint="66"/>
            <w:sz w:val="24"/>
            <w:szCs w:val="24"/>
            <w:lang w:eastAsia="ru-RU"/>
          </w:rPr>
          <w:t>Статья 230 УК РФ</w:t>
        </w:r>
      </w:hyperlink>
      <w:r w:rsidR="005312DD" w:rsidRPr="00FB154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5312DD" w:rsidRDefault="00FB1543" w:rsidP="00FB154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FB1543">
        <w:rPr>
          <w:rFonts w:ascii="Times New Roman" w:eastAsia="Times New Roman" w:hAnsi="Times New Roman" w:cs="Times New Roman"/>
          <w:sz w:val="24"/>
          <w:szCs w:val="24"/>
          <w:lang w:eastAsia="ru-RU"/>
        </w:rPr>
        <w:t xml:space="preserve">Незаконное культивирование в крупном размере растений, содержащих наркотические средства или психотропные вещества либо их </w:t>
      </w:r>
      <w:proofErr w:type="spellStart"/>
      <w:r w:rsidRPr="00FB1543">
        <w:rPr>
          <w:rFonts w:ascii="Times New Roman" w:eastAsia="Times New Roman" w:hAnsi="Times New Roman" w:cs="Times New Roman"/>
          <w:sz w:val="24"/>
          <w:szCs w:val="24"/>
          <w:lang w:eastAsia="ru-RU"/>
        </w:rPr>
        <w:t>прекурсоры</w:t>
      </w:r>
      <w:proofErr w:type="spellEnd"/>
      <w:r w:rsidRPr="00FB1543">
        <w:rPr>
          <w:rFonts w:ascii="Times New Roman" w:eastAsia="Times New Roman" w:hAnsi="Times New Roman" w:cs="Times New Roman"/>
          <w:sz w:val="24"/>
          <w:szCs w:val="24"/>
          <w:lang w:eastAsia="ru-RU"/>
        </w:rPr>
        <w:t>, 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w:t>
      </w:r>
      <w:proofErr w:type="gramEnd"/>
      <w:r w:rsidRPr="00FB1543">
        <w:rPr>
          <w:rFonts w:ascii="Times New Roman" w:eastAsia="Times New Roman" w:hAnsi="Times New Roman" w:cs="Times New Roman"/>
          <w:sz w:val="24"/>
          <w:szCs w:val="24"/>
          <w:lang w:eastAsia="ru-RU"/>
        </w:rPr>
        <w:t xml:space="preserve"> срок.</w:t>
      </w:r>
      <w:r w:rsidR="005312DD" w:rsidRPr="00FB1543">
        <w:rPr>
          <w:rFonts w:ascii="Times New Roman" w:eastAsia="Times New Roman" w:hAnsi="Times New Roman" w:cs="Times New Roman"/>
          <w:sz w:val="24"/>
          <w:szCs w:val="24"/>
          <w:lang w:eastAsia="ru-RU"/>
        </w:rPr>
        <w:t xml:space="preserve"> (</w:t>
      </w:r>
      <w:hyperlink r:id="rId10" w:history="1">
        <w:r w:rsidR="005312DD" w:rsidRPr="00FB1543">
          <w:rPr>
            <w:rFonts w:ascii="Times New Roman" w:eastAsia="Times New Roman" w:hAnsi="Times New Roman" w:cs="Times New Roman"/>
            <w:color w:val="8DB3E2" w:themeColor="text2" w:themeTint="66"/>
            <w:sz w:val="24"/>
            <w:szCs w:val="24"/>
            <w:lang w:eastAsia="ru-RU"/>
          </w:rPr>
          <w:t>Статья 231 УК РФ</w:t>
        </w:r>
      </w:hyperlink>
      <w:r w:rsidR="005312DD" w:rsidRPr="00FB1543">
        <w:rPr>
          <w:rFonts w:ascii="Times New Roman" w:eastAsia="Times New Roman" w:hAnsi="Times New Roman" w:cs="Times New Roman"/>
          <w:sz w:val="24"/>
          <w:szCs w:val="24"/>
          <w:lang w:eastAsia="ru-RU"/>
        </w:rPr>
        <w:t>).</w:t>
      </w:r>
    </w:p>
    <w:p w:rsidR="00E6306B" w:rsidRDefault="00E6306B" w:rsidP="00FB1543">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6306B" w:rsidRPr="005312DD" w:rsidRDefault="00E6306B" w:rsidP="00FB1543">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Прокуратура города Тюмени</w:t>
      </w:r>
    </w:p>
    <w:sectPr w:rsidR="00E6306B" w:rsidRPr="005312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2B3"/>
    <w:rsid w:val="00027D33"/>
    <w:rsid w:val="005312DD"/>
    <w:rsid w:val="006E12B3"/>
    <w:rsid w:val="00782729"/>
    <w:rsid w:val="00CF000C"/>
    <w:rsid w:val="00E6306B"/>
    <w:rsid w:val="00FB1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12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12D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31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12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12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12D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31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12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239">
      <w:bodyDiv w:val="1"/>
      <w:marLeft w:val="0"/>
      <w:marRight w:val="0"/>
      <w:marTop w:val="0"/>
      <w:marBottom w:val="0"/>
      <w:divBdr>
        <w:top w:val="none" w:sz="0" w:space="0" w:color="auto"/>
        <w:left w:val="none" w:sz="0" w:space="0" w:color="auto"/>
        <w:bottom w:val="none" w:sz="0" w:space="0" w:color="auto"/>
        <w:right w:val="none" w:sz="0" w:space="0" w:color="auto"/>
      </w:divBdr>
      <w:divsChild>
        <w:div w:id="45573043">
          <w:marLeft w:val="0"/>
          <w:marRight w:val="0"/>
          <w:marTop w:val="0"/>
          <w:marBottom w:val="0"/>
          <w:divBdr>
            <w:top w:val="none" w:sz="0" w:space="0" w:color="auto"/>
            <w:left w:val="none" w:sz="0" w:space="0" w:color="auto"/>
            <w:bottom w:val="none" w:sz="0" w:space="0" w:color="auto"/>
            <w:right w:val="none" w:sz="0" w:space="0" w:color="auto"/>
          </w:divBdr>
        </w:div>
      </w:divsChild>
    </w:div>
    <w:div w:id="44182887">
      <w:bodyDiv w:val="1"/>
      <w:marLeft w:val="0"/>
      <w:marRight w:val="0"/>
      <w:marTop w:val="0"/>
      <w:marBottom w:val="0"/>
      <w:divBdr>
        <w:top w:val="none" w:sz="0" w:space="0" w:color="auto"/>
        <w:left w:val="none" w:sz="0" w:space="0" w:color="auto"/>
        <w:bottom w:val="none" w:sz="0" w:space="0" w:color="auto"/>
        <w:right w:val="none" w:sz="0" w:space="0" w:color="auto"/>
      </w:divBdr>
      <w:divsChild>
        <w:div w:id="172377216">
          <w:marLeft w:val="0"/>
          <w:marRight w:val="0"/>
          <w:marTop w:val="0"/>
          <w:marBottom w:val="0"/>
          <w:divBdr>
            <w:top w:val="none" w:sz="0" w:space="0" w:color="auto"/>
            <w:left w:val="none" w:sz="0" w:space="0" w:color="auto"/>
            <w:bottom w:val="none" w:sz="0" w:space="0" w:color="auto"/>
            <w:right w:val="none" w:sz="0" w:space="0" w:color="auto"/>
          </w:divBdr>
        </w:div>
      </w:divsChild>
    </w:div>
    <w:div w:id="219750122">
      <w:bodyDiv w:val="1"/>
      <w:marLeft w:val="0"/>
      <w:marRight w:val="0"/>
      <w:marTop w:val="0"/>
      <w:marBottom w:val="0"/>
      <w:divBdr>
        <w:top w:val="none" w:sz="0" w:space="0" w:color="auto"/>
        <w:left w:val="none" w:sz="0" w:space="0" w:color="auto"/>
        <w:bottom w:val="none" w:sz="0" w:space="0" w:color="auto"/>
        <w:right w:val="none" w:sz="0" w:space="0" w:color="auto"/>
      </w:divBdr>
      <w:divsChild>
        <w:div w:id="1884755700">
          <w:marLeft w:val="0"/>
          <w:marRight w:val="0"/>
          <w:marTop w:val="0"/>
          <w:marBottom w:val="0"/>
          <w:divBdr>
            <w:top w:val="none" w:sz="0" w:space="0" w:color="auto"/>
            <w:left w:val="none" w:sz="0" w:space="0" w:color="auto"/>
            <w:bottom w:val="none" w:sz="0" w:space="0" w:color="auto"/>
            <w:right w:val="none" w:sz="0" w:space="0" w:color="auto"/>
          </w:divBdr>
        </w:div>
      </w:divsChild>
    </w:div>
    <w:div w:id="716046938">
      <w:bodyDiv w:val="1"/>
      <w:marLeft w:val="0"/>
      <w:marRight w:val="0"/>
      <w:marTop w:val="0"/>
      <w:marBottom w:val="0"/>
      <w:divBdr>
        <w:top w:val="none" w:sz="0" w:space="0" w:color="auto"/>
        <w:left w:val="none" w:sz="0" w:space="0" w:color="auto"/>
        <w:bottom w:val="none" w:sz="0" w:space="0" w:color="auto"/>
        <w:right w:val="none" w:sz="0" w:space="0" w:color="auto"/>
      </w:divBdr>
    </w:div>
    <w:div w:id="1044982437">
      <w:bodyDiv w:val="1"/>
      <w:marLeft w:val="0"/>
      <w:marRight w:val="0"/>
      <w:marTop w:val="0"/>
      <w:marBottom w:val="0"/>
      <w:divBdr>
        <w:top w:val="none" w:sz="0" w:space="0" w:color="auto"/>
        <w:left w:val="none" w:sz="0" w:space="0" w:color="auto"/>
        <w:bottom w:val="none" w:sz="0" w:space="0" w:color="auto"/>
        <w:right w:val="none" w:sz="0" w:space="0" w:color="auto"/>
      </w:divBdr>
      <w:divsChild>
        <w:div w:id="1516724095">
          <w:marLeft w:val="0"/>
          <w:marRight w:val="0"/>
          <w:marTop w:val="0"/>
          <w:marBottom w:val="0"/>
          <w:divBdr>
            <w:top w:val="none" w:sz="0" w:space="0" w:color="auto"/>
            <w:left w:val="none" w:sz="0" w:space="0" w:color="auto"/>
            <w:bottom w:val="none" w:sz="0" w:space="0" w:color="auto"/>
            <w:right w:val="none" w:sz="0" w:space="0" w:color="auto"/>
          </w:divBdr>
        </w:div>
      </w:divsChild>
    </w:div>
    <w:div w:id="1306010805">
      <w:bodyDiv w:val="1"/>
      <w:marLeft w:val="0"/>
      <w:marRight w:val="0"/>
      <w:marTop w:val="0"/>
      <w:marBottom w:val="0"/>
      <w:divBdr>
        <w:top w:val="none" w:sz="0" w:space="0" w:color="auto"/>
        <w:left w:val="none" w:sz="0" w:space="0" w:color="auto"/>
        <w:bottom w:val="none" w:sz="0" w:space="0" w:color="auto"/>
        <w:right w:val="none" w:sz="0" w:space="0" w:color="auto"/>
      </w:divBdr>
      <w:divsChild>
        <w:div w:id="40986193">
          <w:marLeft w:val="0"/>
          <w:marRight w:val="0"/>
          <w:marTop w:val="0"/>
          <w:marBottom w:val="0"/>
          <w:divBdr>
            <w:top w:val="none" w:sz="0" w:space="0" w:color="auto"/>
            <w:left w:val="none" w:sz="0" w:space="0" w:color="auto"/>
            <w:bottom w:val="none" w:sz="0" w:space="0" w:color="auto"/>
            <w:right w:val="none" w:sz="0" w:space="0" w:color="auto"/>
          </w:divBdr>
        </w:div>
      </w:divsChild>
    </w:div>
    <w:div w:id="1859813013">
      <w:bodyDiv w:val="1"/>
      <w:marLeft w:val="0"/>
      <w:marRight w:val="0"/>
      <w:marTop w:val="0"/>
      <w:marBottom w:val="0"/>
      <w:divBdr>
        <w:top w:val="none" w:sz="0" w:space="0" w:color="auto"/>
        <w:left w:val="none" w:sz="0" w:space="0" w:color="auto"/>
        <w:bottom w:val="none" w:sz="0" w:space="0" w:color="auto"/>
        <w:right w:val="none" w:sz="0" w:space="0" w:color="auto"/>
      </w:divBdr>
      <w:divsChild>
        <w:div w:id="1198474271">
          <w:marLeft w:val="0"/>
          <w:marRight w:val="0"/>
          <w:marTop w:val="0"/>
          <w:marBottom w:val="0"/>
          <w:divBdr>
            <w:top w:val="none" w:sz="0" w:space="0" w:color="auto"/>
            <w:left w:val="none" w:sz="0" w:space="0" w:color="auto"/>
            <w:bottom w:val="none" w:sz="0" w:space="0" w:color="auto"/>
            <w:right w:val="none" w:sz="0" w:space="0" w:color="auto"/>
          </w:divBdr>
        </w:div>
        <w:div w:id="1784879074">
          <w:marLeft w:val="0"/>
          <w:marRight w:val="0"/>
          <w:marTop w:val="0"/>
          <w:marBottom w:val="0"/>
          <w:divBdr>
            <w:top w:val="none" w:sz="0" w:space="0" w:color="auto"/>
            <w:left w:val="none" w:sz="0" w:space="0" w:color="auto"/>
            <w:bottom w:val="none" w:sz="0" w:space="0" w:color="auto"/>
            <w:right w:val="none" w:sz="0" w:space="0" w:color="auto"/>
          </w:divBdr>
        </w:div>
        <w:div w:id="982806699">
          <w:marLeft w:val="0"/>
          <w:marRight w:val="0"/>
          <w:marTop w:val="0"/>
          <w:marBottom w:val="0"/>
          <w:divBdr>
            <w:top w:val="none" w:sz="0" w:space="0" w:color="auto"/>
            <w:left w:val="none" w:sz="0" w:space="0" w:color="auto"/>
            <w:bottom w:val="none" w:sz="0" w:space="0" w:color="auto"/>
            <w:right w:val="none" w:sz="0" w:space="0" w:color="auto"/>
          </w:divBdr>
        </w:div>
      </w:divsChild>
    </w:div>
    <w:div w:id="2069645274">
      <w:bodyDiv w:val="1"/>
      <w:marLeft w:val="0"/>
      <w:marRight w:val="0"/>
      <w:marTop w:val="0"/>
      <w:marBottom w:val="0"/>
      <w:divBdr>
        <w:top w:val="none" w:sz="0" w:space="0" w:color="auto"/>
        <w:left w:val="none" w:sz="0" w:space="0" w:color="auto"/>
        <w:bottom w:val="none" w:sz="0" w:space="0" w:color="auto"/>
        <w:right w:val="none" w:sz="0" w:space="0" w:color="auto"/>
      </w:divBdr>
      <w:divsChild>
        <w:div w:id="1548299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base.ru/ugolovnyj-kodeks/statja-228" TargetMode="External"/><Relationship Id="rId3" Type="http://schemas.openxmlformats.org/officeDocument/2006/relationships/settings" Target="settings.xml"/><Relationship Id="rId7" Type="http://schemas.openxmlformats.org/officeDocument/2006/relationships/hyperlink" Target="http://zakonbase.ru/content/base/278232/"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onbase.ru/semejnyj-kodeks/statja-69" TargetMode="External"/><Relationship Id="rId11" Type="http://schemas.openxmlformats.org/officeDocument/2006/relationships/fontTable" Target="fontTable.xml"/><Relationship Id="rId5" Type="http://schemas.openxmlformats.org/officeDocument/2006/relationships/hyperlink" Target="http://zakonbase.ru/semejnyj-kodeks/statja-34" TargetMode="External"/><Relationship Id="rId10" Type="http://schemas.openxmlformats.org/officeDocument/2006/relationships/hyperlink" Target="http://zakonbase.ru/ugolovnyj-kodeks/statja-231" TargetMode="External"/><Relationship Id="rId4" Type="http://schemas.openxmlformats.org/officeDocument/2006/relationships/webSettings" Target="webSettings.xml"/><Relationship Id="rId9" Type="http://schemas.openxmlformats.org/officeDocument/2006/relationships/hyperlink" Target="http://zakonbase.ru/ugolovnyj-kodeks/statja-2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915</Words>
  <Characters>5217</Characters>
  <Application>Microsoft Office Word</Application>
  <DocSecurity>0</DocSecurity>
  <Lines>43</Lines>
  <Paragraphs>12</Paragraphs>
  <ScaleCrop>false</ScaleCrop>
  <Company>1</Company>
  <LinksUpToDate>false</LinksUpToDate>
  <CharactersWithSpaces>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PC-071-028-us22</dc:creator>
  <cp:keywords/>
  <dc:description/>
  <cp:lastModifiedBy>Галина А. Кашапова</cp:lastModifiedBy>
  <cp:revision>8</cp:revision>
  <dcterms:created xsi:type="dcterms:W3CDTF">2023-01-24T13:13:00Z</dcterms:created>
  <dcterms:modified xsi:type="dcterms:W3CDTF">2023-02-02T10:56:00Z</dcterms:modified>
</cp:coreProperties>
</file>